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7E" w:rsidRPr="008D247E" w:rsidRDefault="008D247E" w:rsidP="008D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47E">
        <w:rPr>
          <w:rFonts w:ascii="Times New Roman" w:hAnsi="Times New Roman" w:cs="Times New Roman"/>
          <w:b/>
          <w:sz w:val="24"/>
          <w:szCs w:val="24"/>
        </w:rPr>
        <w:t>СОСТАВЛЕНИЕ АКТОВ СОГЛАСОВАНИЯ ТЕХНОЛОГИЧЕСКОЙ И (ИЛИ) АВАРИЙНОЙ БРОНИ</w:t>
      </w:r>
    </w:p>
    <w:p w:rsidR="00C501E4" w:rsidRDefault="00C501E4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8D247E" w:rsidRPr="0067450A" w:rsidRDefault="008D247E" w:rsidP="008D2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67450A">
        <w:rPr>
          <w:rFonts w:ascii="Times New Roman" w:hAnsi="Times New Roman" w:cs="Times New Roman"/>
          <w:sz w:val="24"/>
          <w:szCs w:val="24"/>
        </w:rPr>
        <w:t>ридические и физические лица,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электрическим сетям ООО «ССК»</w:t>
      </w:r>
      <w:r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0D3" w:rsidRPr="005F7254" w:rsidRDefault="003170D3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8D247E" w:rsidRPr="0067450A" w:rsidRDefault="008D247E" w:rsidP="008D24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не взи</w:t>
      </w:r>
      <w:r w:rsidRPr="0067450A">
        <w:rPr>
          <w:rFonts w:ascii="Times New Roman" w:hAnsi="Times New Roman" w:cs="Times New Roman"/>
          <w:sz w:val="24"/>
          <w:szCs w:val="24"/>
        </w:rPr>
        <w:t>мается.</w:t>
      </w:r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8D247E" w:rsidRPr="0067450A" w:rsidRDefault="008D247E" w:rsidP="008D2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>
        <w:rPr>
          <w:rFonts w:ascii="Times New Roman" w:hAnsi="Times New Roman" w:cs="Times New Roman"/>
          <w:sz w:val="24"/>
          <w:szCs w:val="24"/>
        </w:rPr>
        <w:t>сетевой организации</w:t>
      </w:r>
      <w:r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заявителя. </w:t>
      </w:r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8B3D33" w:rsidRDefault="008D247E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8D247E" w:rsidRDefault="008D247E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8D247E" w:rsidRPr="008D247E" w:rsidRDefault="008D247E" w:rsidP="008D2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47E">
        <w:rPr>
          <w:rFonts w:ascii="Times New Roman" w:hAnsi="Times New Roman" w:cs="Times New Roman"/>
          <w:sz w:val="24"/>
          <w:szCs w:val="24"/>
        </w:rPr>
        <w:t>10 рабочих дней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B90E87" w:rsidRDefault="00B90E87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798" w:rsidRDefault="00F23798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247E" w:rsidRDefault="008D247E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247E" w:rsidRDefault="008D247E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247E" w:rsidRDefault="008D247E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32AA" w:rsidRDefault="007432A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46"/>
        <w:gridCol w:w="2034"/>
        <w:gridCol w:w="2267"/>
        <w:gridCol w:w="2398"/>
        <w:gridCol w:w="2017"/>
        <w:gridCol w:w="2053"/>
        <w:gridCol w:w="2888"/>
      </w:tblGrid>
      <w:tr w:rsidR="00D6785C" w:rsidRPr="00D6785C" w:rsidTr="00810999">
        <w:trPr>
          <w:tblHeader/>
        </w:trPr>
        <w:tc>
          <w:tcPr>
            <w:tcW w:w="84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4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398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1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5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88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F80136" w:rsidRPr="00D6785C" w:rsidTr="00810999">
        <w:tc>
          <w:tcPr>
            <w:tcW w:w="846" w:type="dxa"/>
          </w:tcPr>
          <w:p w:rsidR="00F80136" w:rsidRPr="00F80136" w:rsidRDefault="00F80136" w:rsidP="00F80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4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2267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F80136">
              <w:rPr>
                <w:rFonts w:ascii="Times New Roman" w:hAnsi="Times New Roman" w:cs="Times New Roman"/>
                <w:sz w:val="20"/>
                <w:szCs w:val="20"/>
              </w:rPr>
              <w:t>об оказании услуг по передаче электрической энергии</w:t>
            </w:r>
          </w:p>
        </w:tc>
        <w:tc>
          <w:tcPr>
            <w:tcW w:w="2017" w:type="dxa"/>
          </w:tcPr>
          <w:p w:rsidR="00F80136" w:rsidRPr="00F80136" w:rsidRDefault="00F80136" w:rsidP="00F8013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оформление проекта акта</w:t>
            </w:r>
          </w:p>
        </w:tc>
        <w:tc>
          <w:tcPr>
            <w:tcW w:w="2053" w:type="dxa"/>
          </w:tcPr>
          <w:p w:rsidR="00F80136" w:rsidRPr="00F80136" w:rsidRDefault="00F80136" w:rsidP="00F80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2888" w:type="dxa"/>
          </w:tcPr>
          <w:p w:rsidR="00F80136" w:rsidRPr="00F80136" w:rsidRDefault="00F80136" w:rsidP="00F80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31(4) Основ функционирования розничных рынков электрической энергии</w:t>
            </w:r>
            <w:r w:rsidRPr="00F80136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</w:tc>
      </w:tr>
      <w:tr w:rsidR="00F80136" w:rsidRPr="00D6785C" w:rsidTr="00810999">
        <w:tc>
          <w:tcPr>
            <w:tcW w:w="846" w:type="dxa"/>
          </w:tcPr>
          <w:p w:rsidR="00F80136" w:rsidRPr="00F80136" w:rsidRDefault="00F80136" w:rsidP="00F80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4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потребителем проекта Акта сетевую организацию</w:t>
            </w:r>
          </w:p>
        </w:tc>
        <w:tc>
          <w:tcPr>
            <w:tcW w:w="2267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hAnsi="Times New Roman" w:cs="Times New Roman"/>
                <w:sz w:val="20"/>
                <w:szCs w:val="20"/>
              </w:rPr>
              <w:t>Потребитель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F80136">
              <w:rPr>
                <w:rFonts w:ascii="Times New Roman" w:hAnsi="Times New Roman" w:cs="Times New Roman"/>
                <w:sz w:val="20"/>
                <w:szCs w:val="20"/>
              </w:rPr>
              <w:t>энергосбытовую</w:t>
            </w:r>
            <w:proofErr w:type="spellEnd"/>
            <w:r w:rsidRPr="00F8013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организацию), с которым им заключен договор энергоснабжения, на рассмотрение сетевой организации</w:t>
            </w:r>
          </w:p>
        </w:tc>
        <w:tc>
          <w:tcPr>
            <w:tcW w:w="2017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Акта, направляется способом</w:t>
            </w:r>
            <w:r w:rsidRPr="00F80136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 сетевой организацией проекта Акта</w:t>
            </w:r>
          </w:p>
        </w:tc>
        <w:tc>
          <w:tcPr>
            <w:tcW w:w="2053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2888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F80136" w:rsidRPr="00D6785C" w:rsidTr="00810999">
        <w:tc>
          <w:tcPr>
            <w:tcW w:w="846" w:type="dxa"/>
          </w:tcPr>
          <w:p w:rsidR="00F80136" w:rsidRPr="00F80136" w:rsidRDefault="00F80136" w:rsidP="00F80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4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сетевой организацией проекта Акта  </w:t>
            </w:r>
          </w:p>
        </w:tc>
        <w:tc>
          <w:tcPr>
            <w:tcW w:w="2267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hAnsi="Times New Roman" w:cs="Times New Roman"/>
                <w:sz w:val="20"/>
                <w:szCs w:val="20"/>
              </w:rPr>
              <w:t xml:space="preserve"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</w:t>
            </w:r>
            <w:r w:rsidRPr="00F80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2017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36">
              <w:rPr>
                <w:rFonts w:ascii="Times New Roman" w:hAnsi="Times New Roman" w:cs="Times New Roman"/>
                <w:sz w:val="20"/>
                <w:szCs w:val="20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2888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F80136" w:rsidRPr="00D6785C" w:rsidTr="00810999">
        <w:tc>
          <w:tcPr>
            <w:tcW w:w="846" w:type="dxa"/>
          </w:tcPr>
          <w:p w:rsidR="00F80136" w:rsidRPr="00F80136" w:rsidRDefault="00F80136" w:rsidP="00F80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34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hAnsi="Times New Roman" w:cs="Times New Roman"/>
                <w:sz w:val="20"/>
                <w:szCs w:val="20"/>
              </w:rPr>
              <w:t>Проведение  осмотра (обследования)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2267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  <w:r w:rsidRPr="00F80136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вправе осуществить осмотр (обследование)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2398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осмотра (обследования) энергопринимающих устройств потребителя электрической энергии, объектов электроэнергетики на соответствие требованиям, предусмотренным </w:t>
            </w:r>
            <w:hyperlink r:id="rId8" w:history="1">
              <w:r w:rsidRPr="00F80136">
                <w:rPr>
                  <w:rFonts w:ascii="Times New Roman" w:hAnsi="Times New Roman" w:cs="Times New Roman"/>
                  <w:sz w:val="20"/>
                  <w:szCs w:val="20"/>
                </w:rPr>
                <w:t>правилами</w:t>
              </w:r>
            </w:hyperlink>
            <w:r w:rsidRPr="00F80136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и применения </w:t>
            </w:r>
            <w:proofErr w:type="gramStart"/>
            <w:r w:rsidRPr="00F80136">
              <w:rPr>
                <w:rFonts w:ascii="Times New Roman" w:hAnsi="Times New Roman" w:cs="Times New Roman"/>
                <w:sz w:val="20"/>
                <w:szCs w:val="20"/>
              </w:rPr>
              <w:t>графиков аварийного ограничения режима потребления электрической энергии</w:t>
            </w:r>
            <w:proofErr w:type="gramEnd"/>
            <w:r w:rsidRPr="00F80136">
              <w:rPr>
                <w:rFonts w:ascii="Times New Roman" w:hAnsi="Times New Roman" w:cs="Times New Roman"/>
                <w:sz w:val="20"/>
                <w:szCs w:val="20"/>
              </w:rPr>
              <w:t xml:space="preserve"> и использования противоаварийной автоматики</w:t>
            </w:r>
          </w:p>
        </w:tc>
        <w:tc>
          <w:tcPr>
            <w:tcW w:w="2017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36">
              <w:rPr>
                <w:rFonts w:ascii="Times New Roman" w:hAnsi="Times New Roman" w:cs="Times New Roman"/>
                <w:sz w:val="20"/>
                <w:szCs w:val="20"/>
              </w:rPr>
              <w:t>Срок рассмотрения Акта при проведении осмотра может быть продлен, но не более чем на 10 рабочих дней</w:t>
            </w:r>
          </w:p>
          <w:p w:rsidR="00F80136" w:rsidRPr="00F80136" w:rsidRDefault="00F80136" w:rsidP="00F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F80136" w:rsidRPr="00F80136" w:rsidRDefault="00F80136" w:rsidP="00F8013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31(4) Основ функционирования розничных рынков электрической энергии,</w:t>
            </w:r>
          </w:p>
          <w:p w:rsidR="00F80136" w:rsidRPr="00F80136" w:rsidRDefault="00F80136" w:rsidP="00F8013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810999" w:rsidRPr="00D6785C" w:rsidTr="00810999">
        <w:tc>
          <w:tcPr>
            <w:tcW w:w="846" w:type="dxa"/>
          </w:tcPr>
          <w:p w:rsidR="00810999" w:rsidRPr="00810999" w:rsidRDefault="00810999" w:rsidP="008109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9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4" w:type="dxa"/>
          </w:tcPr>
          <w:p w:rsidR="00810999" w:rsidRPr="00810999" w:rsidRDefault="00810999" w:rsidP="0081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999">
              <w:rPr>
                <w:rFonts w:ascii="Times New Roman" w:hAnsi="Times New Roman" w:cs="Times New Roman"/>
                <w:sz w:val="20"/>
                <w:szCs w:val="20"/>
              </w:rPr>
              <w:t>Направление потребителю подписанного Акта согласования технологической и (или) аварийной брони</w:t>
            </w:r>
          </w:p>
        </w:tc>
        <w:tc>
          <w:tcPr>
            <w:tcW w:w="2267" w:type="dxa"/>
          </w:tcPr>
          <w:p w:rsidR="00810999" w:rsidRPr="00810999" w:rsidRDefault="00810999" w:rsidP="00810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tcW w:w="2398" w:type="dxa"/>
          </w:tcPr>
          <w:p w:rsidR="00810999" w:rsidRPr="00810999" w:rsidRDefault="00810999" w:rsidP="0081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999">
              <w:rPr>
                <w:rFonts w:ascii="Times New Roman" w:hAnsi="Times New Roman" w:cs="Times New Roman"/>
                <w:sz w:val="20"/>
                <w:szCs w:val="20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2017" w:type="dxa"/>
          </w:tcPr>
          <w:p w:rsidR="00810999" w:rsidRPr="00810999" w:rsidRDefault="00810999" w:rsidP="00810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Акт, подписанный со стороны сетевой организации, направляется способом</w:t>
            </w:r>
            <w:r w:rsidRPr="00810999">
              <w:rPr>
                <w:rFonts w:ascii="Times New Roman" w:hAnsi="Times New Roman" w:cs="Times New Roman"/>
                <w:sz w:val="20"/>
                <w:szCs w:val="20"/>
              </w:rPr>
              <w:t xml:space="preserve">, позволяющим подтвердить факт получения </w:t>
            </w:r>
          </w:p>
        </w:tc>
        <w:tc>
          <w:tcPr>
            <w:tcW w:w="2053" w:type="dxa"/>
          </w:tcPr>
          <w:p w:rsidR="00810999" w:rsidRPr="00810999" w:rsidRDefault="00810999" w:rsidP="0081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999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</w:t>
            </w:r>
            <w:r w:rsidRPr="0081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2888" w:type="dxa"/>
          </w:tcPr>
          <w:p w:rsidR="00810999" w:rsidRPr="00810999" w:rsidRDefault="00810999" w:rsidP="00810999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 31(4) Основ функционирования розничных рынков электрической энергии</w:t>
            </w:r>
          </w:p>
        </w:tc>
      </w:tr>
      <w:tr w:rsidR="00810999" w:rsidRPr="00D6785C" w:rsidTr="00810999">
        <w:tc>
          <w:tcPr>
            <w:tcW w:w="846" w:type="dxa"/>
          </w:tcPr>
          <w:p w:rsidR="00810999" w:rsidRPr="00810999" w:rsidRDefault="00810999" w:rsidP="008109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9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34" w:type="dxa"/>
          </w:tcPr>
          <w:p w:rsidR="00810999" w:rsidRPr="00810999" w:rsidRDefault="00810999" w:rsidP="00810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99">
              <w:rPr>
                <w:rFonts w:ascii="Times New Roman" w:hAnsi="Times New Roman" w:cs="Times New Roman"/>
                <w:sz w:val="20"/>
                <w:szCs w:val="20"/>
              </w:rPr>
              <w:t>Направление потребителю подписанного  Акта с замечаниями сетевой организацией</w:t>
            </w:r>
          </w:p>
        </w:tc>
        <w:tc>
          <w:tcPr>
            <w:tcW w:w="2267" w:type="dxa"/>
          </w:tcPr>
          <w:p w:rsidR="00810999" w:rsidRPr="00810999" w:rsidRDefault="00810999" w:rsidP="00810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99">
              <w:rPr>
                <w:rFonts w:ascii="Times New Roman" w:hAnsi="Times New Roman" w:cs="Times New Roman"/>
                <w:sz w:val="20"/>
                <w:szCs w:val="20"/>
              </w:rPr>
              <w:t>В случае несогласия сетевой организации с представленным заявителем проектом Акта согласования технологической и (или) аварийной брони</w:t>
            </w:r>
          </w:p>
        </w:tc>
        <w:tc>
          <w:tcPr>
            <w:tcW w:w="2398" w:type="dxa"/>
          </w:tcPr>
          <w:p w:rsidR="00810999" w:rsidRPr="00810999" w:rsidRDefault="00810999" w:rsidP="00810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99">
              <w:rPr>
                <w:rFonts w:ascii="Times New Roman" w:hAnsi="Times New Roman" w:cs="Times New Roman"/>
                <w:sz w:val="20"/>
                <w:szCs w:val="20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2017" w:type="dxa"/>
          </w:tcPr>
          <w:p w:rsidR="00810999" w:rsidRPr="00810999" w:rsidRDefault="00810999" w:rsidP="00810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Акт, подписанный со стороны сетевой организации с замечаниями, направляется способом</w:t>
            </w:r>
            <w:r w:rsidRPr="00810999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2053" w:type="dxa"/>
          </w:tcPr>
          <w:p w:rsidR="00810999" w:rsidRPr="00810999" w:rsidRDefault="00810999" w:rsidP="00810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99">
              <w:rPr>
                <w:rFonts w:ascii="Times New Roman" w:hAnsi="Times New Roman" w:cs="Times New Roman"/>
                <w:sz w:val="20"/>
                <w:szCs w:val="20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888" w:type="dxa"/>
          </w:tcPr>
          <w:p w:rsidR="00810999" w:rsidRPr="00810999" w:rsidRDefault="00810999" w:rsidP="00810999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31(4) Основ функционирования розничных рынков электрической энергии </w:t>
            </w:r>
          </w:p>
        </w:tc>
      </w:tr>
    </w:tbl>
    <w:p w:rsidR="00B90E87" w:rsidRDefault="00B90E8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A" w:rsidRDefault="00E6123A" w:rsidP="006A1EBF">
      <w:pPr>
        <w:spacing w:after="0" w:line="240" w:lineRule="auto"/>
      </w:pPr>
      <w:r>
        <w:separator/>
      </w:r>
    </w:p>
  </w:endnote>
  <w:end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A" w:rsidRDefault="00E6123A" w:rsidP="006A1EBF">
      <w:pPr>
        <w:spacing w:after="0" w:line="240" w:lineRule="auto"/>
      </w:pPr>
      <w:r>
        <w:separator/>
      </w:r>
    </w:p>
  </w:footnote>
  <w:foot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footnote>
  <w:footnote w:id="1">
    <w:p w:rsidR="00F80136" w:rsidRDefault="00F80136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67918"/>
    <w:rsid w:val="00091676"/>
    <w:rsid w:val="000D0B23"/>
    <w:rsid w:val="0010483D"/>
    <w:rsid w:val="001114AC"/>
    <w:rsid w:val="00160F8D"/>
    <w:rsid w:val="00161243"/>
    <w:rsid w:val="00173996"/>
    <w:rsid w:val="001C5A23"/>
    <w:rsid w:val="00200984"/>
    <w:rsid w:val="00203DD4"/>
    <w:rsid w:val="00213848"/>
    <w:rsid w:val="002426F1"/>
    <w:rsid w:val="00271125"/>
    <w:rsid w:val="0027579B"/>
    <w:rsid w:val="002D7B3E"/>
    <w:rsid w:val="00310A5B"/>
    <w:rsid w:val="003170D3"/>
    <w:rsid w:val="003241F6"/>
    <w:rsid w:val="003C3664"/>
    <w:rsid w:val="003E0233"/>
    <w:rsid w:val="004517B4"/>
    <w:rsid w:val="00492AEA"/>
    <w:rsid w:val="0050716A"/>
    <w:rsid w:val="00531B12"/>
    <w:rsid w:val="00554B84"/>
    <w:rsid w:val="00575732"/>
    <w:rsid w:val="005A0F67"/>
    <w:rsid w:val="006444C3"/>
    <w:rsid w:val="00674168"/>
    <w:rsid w:val="006A1EBF"/>
    <w:rsid w:val="006B2160"/>
    <w:rsid w:val="006F1F84"/>
    <w:rsid w:val="00701A7D"/>
    <w:rsid w:val="00731A02"/>
    <w:rsid w:val="007432AA"/>
    <w:rsid w:val="007C3676"/>
    <w:rsid w:val="007D6155"/>
    <w:rsid w:val="00810999"/>
    <w:rsid w:val="0081723F"/>
    <w:rsid w:val="00841AF5"/>
    <w:rsid w:val="00885F39"/>
    <w:rsid w:val="008B3D33"/>
    <w:rsid w:val="008D247E"/>
    <w:rsid w:val="008E6047"/>
    <w:rsid w:val="00920500"/>
    <w:rsid w:val="009249CF"/>
    <w:rsid w:val="00944693"/>
    <w:rsid w:val="009952FA"/>
    <w:rsid w:val="00A36398"/>
    <w:rsid w:val="00A8565B"/>
    <w:rsid w:val="00AB24E7"/>
    <w:rsid w:val="00AB2579"/>
    <w:rsid w:val="00AE686B"/>
    <w:rsid w:val="00B01DB9"/>
    <w:rsid w:val="00B67D17"/>
    <w:rsid w:val="00B90E87"/>
    <w:rsid w:val="00C01746"/>
    <w:rsid w:val="00C01AB7"/>
    <w:rsid w:val="00C279EC"/>
    <w:rsid w:val="00C501E4"/>
    <w:rsid w:val="00C52523"/>
    <w:rsid w:val="00C63D4D"/>
    <w:rsid w:val="00C87240"/>
    <w:rsid w:val="00C95425"/>
    <w:rsid w:val="00CC12BA"/>
    <w:rsid w:val="00CE2BF9"/>
    <w:rsid w:val="00D30BC3"/>
    <w:rsid w:val="00D62EBB"/>
    <w:rsid w:val="00D6785C"/>
    <w:rsid w:val="00E0478F"/>
    <w:rsid w:val="00E15EEC"/>
    <w:rsid w:val="00E25E73"/>
    <w:rsid w:val="00E511F5"/>
    <w:rsid w:val="00E6123A"/>
    <w:rsid w:val="00E7797E"/>
    <w:rsid w:val="00E83353"/>
    <w:rsid w:val="00EC5F5A"/>
    <w:rsid w:val="00ED53F8"/>
    <w:rsid w:val="00F23798"/>
    <w:rsid w:val="00F80136"/>
    <w:rsid w:val="00FD163D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3CEED4BD5151001E6F66E2F227DD92B6F6047CA4DF7B43E321664C0DD935B6875D09C1429CC8Y0m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674A7-7FA3-4F30-A010-30FB84C9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2017-10-20T00:55:00Z</dcterms:modified>
</cp:coreProperties>
</file>